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.00000000000006" w:lineRule="auto"/>
        <w:rPr>
          <w:rFonts w:ascii="Roboto" w:cs="Roboto" w:eastAsia="Roboto" w:hAnsi="Roboto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Logitech organiza un evento de Live Streaming en el CES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20" w:line="276" w:lineRule="auto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20" w:line="276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Entretenido Lineup de transmisiones en vivo con el equipo de última generación y software de Logitech, Blue, Logitech G y Streamlabs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20"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before="20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LAS VEGAS, Nev. — Enero 7, 2020</w:t>
      </w:r>
      <w:r w:rsidDel="00000000" w:rsidR="00000000" w:rsidRPr="00000000">
        <w:rPr>
          <w:rtl w:val="0"/>
        </w:rPr>
        <w:t xml:space="preserve"> — 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Logitech</w:t>
        </w:r>
      </w:hyperlink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(SIX: LOGN) (Nasdaq: LOGI)</w:t>
      </w:r>
      <w:r w:rsidDel="00000000" w:rsidR="00000000" w:rsidRPr="00000000">
        <w:rPr>
          <w:rtl w:val="0"/>
        </w:rPr>
        <w:t xml:space="preserve">, una galardonada empresa de diseño y fabricante de productos periféricos de la nube, mostrará su apoyo a la comunidad </w:t>
      </w:r>
      <w:r w:rsidDel="00000000" w:rsidR="00000000" w:rsidRPr="00000000">
        <w:rPr>
          <w:i w:val="1"/>
          <w:rtl w:val="0"/>
        </w:rPr>
        <w:t xml:space="preserve">streaming</w:t>
      </w:r>
      <w:r w:rsidDel="00000000" w:rsidR="00000000" w:rsidRPr="00000000">
        <w:rPr>
          <w:rtl w:val="0"/>
        </w:rPr>
        <w:t xml:space="preserve"> en el CES 2020, ya que será el anfitrión de un </w:t>
      </w:r>
      <w:r w:rsidDel="00000000" w:rsidR="00000000" w:rsidRPr="00000000">
        <w:rPr>
          <w:i w:val="1"/>
          <w:rtl w:val="0"/>
        </w:rPr>
        <w:t xml:space="preserve">lineup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i w:val="1"/>
          <w:rtl w:val="0"/>
        </w:rPr>
        <w:t xml:space="preserve">streamers</w:t>
      </w:r>
      <w:r w:rsidDel="00000000" w:rsidR="00000000" w:rsidRPr="00000000">
        <w:rPr>
          <w:rtl w:val="0"/>
        </w:rPr>
        <w:t xml:space="preserve"> que transmitirán contenido en directo desde el stand de Logitech en el Centro de Convenciones de Las Vegas.</w:t>
      </w:r>
    </w:p>
    <w:p w:rsidR="00000000" w:rsidDel="00000000" w:rsidP="00000000" w:rsidRDefault="00000000" w:rsidRPr="00000000" w14:paraId="00000007">
      <w:pPr>
        <w:widowControl w:val="0"/>
        <w:spacing w:after="200" w:before="200" w:line="360" w:lineRule="auto"/>
        <w:jc w:val="both"/>
        <w:rPr/>
      </w:pPr>
      <w:r w:rsidDel="00000000" w:rsidR="00000000" w:rsidRPr="00000000">
        <w:rPr>
          <w:rtl w:val="0"/>
        </w:rPr>
        <w:t xml:space="preserve">Usando el software de Streamlabs y los equipos de </w:t>
      </w:r>
      <w:r w:rsidDel="00000000" w:rsidR="00000000" w:rsidRPr="00000000">
        <w:rPr>
          <w:i w:val="1"/>
          <w:rtl w:val="0"/>
        </w:rPr>
        <w:t xml:space="preserve">streaming</w:t>
      </w:r>
      <w:r w:rsidDel="00000000" w:rsidR="00000000" w:rsidRPr="00000000">
        <w:rPr>
          <w:rtl w:val="0"/>
        </w:rPr>
        <w:t xml:space="preserve"> de Logitech, Blue y Logitech G, los creadores en el mundo de los juegos, fashion, cocina, entretenimiento, música y más, transmitirán en vivo en sus canales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Twitch</w:t>
        </w:r>
      </w:hyperlink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®</w:t>
        </w:r>
      </w:hyperlink>
      <w:r w:rsidDel="00000000" w:rsidR="00000000" w:rsidRPr="00000000">
        <w:rPr>
          <w:rtl w:val="0"/>
        </w:rPr>
        <w:t xml:space="preserve"> y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®</w:t>
        </w:r>
      </w:hyperlink>
      <w:r w:rsidDel="00000000" w:rsidR="00000000" w:rsidRPr="00000000">
        <w:rPr>
          <w:rtl w:val="0"/>
        </w:rPr>
        <w:t xml:space="preserve">, llevando sus streamings del CES a millones de seguidores en todo el mundo. </w:t>
      </w:r>
      <w:r w:rsidDel="00000000" w:rsidR="00000000" w:rsidRPr="00000000">
        <w:rPr>
          <w:rtl w:val="0"/>
        </w:rPr>
        <w:t xml:space="preserve"> Logitech emitirá todas los transmisiones en su canal de Twitch Logitech G en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https://www.twitch.tv/logitechg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spacing w:after="200" w:before="200" w:line="360" w:lineRule="auto"/>
        <w:jc w:val="both"/>
        <w:rPr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i w:val="1"/>
          <w:rtl w:val="0"/>
        </w:rPr>
        <w:t xml:space="preserve">streamer</w:t>
      </w:r>
      <w:r w:rsidDel="00000000" w:rsidR="00000000" w:rsidRPr="00000000">
        <w:rPr>
          <w:rtl w:val="0"/>
        </w:rPr>
        <w:t xml:space="preserve"> de juegos variados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Meg Kaylee</w:t>
        </w:r>
      </w:hyperlink>
      <w:r w:rsidDel="00000000" w:rsidR="00000000" w:rsidRPr="00000000">
        <w:rPr>
          <w:rtl w:val="0"/>
        </w:rPr>
        <w:t xml:space="preserve">, anfitriona del show de Logitech en el CES, iniciará con una transmisión en vivo en el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canal de Twitch de Logitech</w:t>
        </w:r>
      </w:hyperlink>
      <w:r w:rsidDel="00000000" w:rsidR="00000000" w:rsidRPr="00000000">
        <w:rPr>
          <w:rtl w:val="0"/>
        </w:rPr>
        <w:t xml:space="preserve">. Ella presentará el programa del día, entrevistará a los líderes de Logitech, responderá a las preguntas de la audiencia y más.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00" w:before="200" w:line="360" w:lineRule="auto"/>
        <w:jc w:val="both"/>
        <w:rPr/>
      </w:pPr>
      <w:r w:rsidDel="00000000" w:rsidR="00000000" w:rsidRPr="00000000">
        <w:rPr>
          <w:rtl w:val="0"/>
        </w:rPr>
        <w:t xml:space="preserve">Usando la nueva plataforma de recaudación de fondos de Streamlabs, los </w:t>
      </w:r>
      <w:r w:rsidDel="00000000" w:rsidR="00000000" w:rsidRPr="00000000">
        <w:rPr>
          <w:i w:val="1"/>
          <w:rtl w:val="0"/>
        </w:rPr>
        <w:t xml:space="preserve">streamers</w:t>
      </w:r>
      <w:r w:rsidDel="00000000" w:rsidR="00000000" w:rsidRPr="00000000">
        <w:rPr>
          <w:rtl w:val="0"/>
        </w:rPr>
        <w:t xml:space="preserve"> de Logitech en el CES tendrán la oportunidad de contribuir. Continuando con la iniciativa </w:t>
      </w:r>
      <w:r w:rsidDel="00000000" w:rsidR="00000000" w:rsidRPr="00000000">
        <w:rPr>
          <w:i w:val="1"/>
          <w:rtl w:val="0"/>
        </w:rPr>
        <w:t xml:space="preserve">#TeamTrees</w:t>
      </w:r>
      <w:r w:rsidDel="00000000" w:rsidR="00000000" w:rsidRPr="00000000">
        <w:rPr>
          <w:rtl w:val="0"/>
        </w:rPr>
        <w:t xml:space="preserve"> promovida por la comunidad de streaming el año pasado y apoyando a la Fundación Arbor Day, por cada dólar donado durante la transmisión del CES se plantará un árbol.</w:t>
      </w:r>
    </w:p>
    <w:p w:rsidR="00000000" w:rsidDel="00000000" w:rsidP="00000000" w:rsidRDefault="00000000" w:rsidRPr="00000000" w14:paraId="0000000A">
      <w:pPr>
        <w:widowControl w:val="0"/>
        <w:spacing w:after="200" w:before="200" w:line="360" w:lineRule="auto"/>
        <w:rPr/>
      </w:pPr>
      <w:r w:rsidDel="00000000" w:rsidR="00000000" w:rsidRPr="00000000">
        <w:rPr>
          <w:rtl w:val="0"/>
        </w:rPr>
        <w:t xml:space="preserve">Aquí puedes ver el </w:t>
      </w:r>
      <w:r w:rsidDel="00000000" w:rsidR="00000000" w:rsidRPr="00000000">
        <w:rPr>
          <w:i w:val="1"/>
          <w:rtl w:val="0"/>
        </w:rPr>
        <w:t xml:space="preserve">lineup</w:t>
      </w:r>
      <w:r w:rsidDel="00000000" w:rsidR="00000000" w:rsidRPr="00000000">
        <w:rPr>
          <w:rtl w:val="0"/>
        </w:rPr>
        <w:t xml:space="preserve"> de la transmisiones en directo de Logitech para el CES 2020. Todos los horarios son de la Zona Horaria de la Ciudad de México</w:t>
      </w:r>
    </w:p>
    <w:p w:rsidR="00000000" w:rsidDel="00000000" w:rsidP="00000000" w:rsidRDefault="00000000" w:rsidRPr="00000000" w14:paraId="0000000B">
      <w:pPr>
        <w:widowControl w:val="0"/>
        <w:spacing w:after="200" w:before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00" w:before="200" w:line="360" w:lineRule="auto"/>
        <w:rPr/>
      </w:pPr>
      <w:r w:rsidDel="00000000" w:rsidR="00000000" w:rsidRPr="00000000">
        <w:rPr>
          <w:rtl w:val="0"/>
        </w:rPr>
        <w:t xml:space="preserve">Martes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7980"/>
        <w:tblGridChange w:id="0">
          <w:tblGrid>
            <w:gridCol w:w="1380"/>
            <w:gridCol w:w="79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200" w:before="200" w:line="240" w:lineRule="auto"/>
              <w:ind w:left="0" w:firstLine="0"/>
              <w:rPr/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Meg Kaylee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Logitech G Twitch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rtl w:val="0"/>
              </w:rPr>
              <w:t xml:space="preserve">Streamer</w:t>
            </w:r>
            <w:r w:rsidDel="00000000" w:rsidR="00000000" w:rsidRPr="00000000">
              <w:rPr>
                <w:rtl w:val="0"/>
              </w:rPr>
              <w:t xml:space="preserve"> de juegos de variedad &amp; CES host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200" w:before="200" w:line="240" w:lineRule="auto"/>
              <w:ind w:left="0" w:firstLine="0"/>
              <w:rPr/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Steve Lim</w:t>
              </w:r>
            </w:hyperlink>
            <w:r w:rsidDel="00000000" w:rsidR="00000000" w:rsidRPr="00000000">
              <w:rPr>
                <w:rtl w:val="0"/>
              </w:rPr>
              <w:t xml:space="preserve"> - YouTube - Productor Ejecutivo de Buzzfeed y presentador de “Worth It”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0" w:firstLine="0"/>
              <w:rPr/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HalieAtisuto</w:t>
              </w:r>
            </w:hyperlink>
            <w:r w:rsidDel="00000000" w:rsidR="00000000" w:rsidRPr="00000000">
              <w:rPr>
                <w:rtl w:val="0"/>
              </w:rPr>
              <w:t xml:space="preserve"> - Twitch - Diseñadora de tenis personalizados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12:30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00" w:before="200" w:line="240" w:lineRule="auto"/>
              <w:ind w:left="0" w:firstLine="0"/>
              <w:rPr>
                <w:i w:val="1"/>
              </w:rPr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Megan Lee</w:t>
              </w:r>
            </w:hyperlink>
            <w:r w:rsidDel="00000000" w:rsidR="00000000" w:rsidRPr="00000000">
              <w:rPr>
                <w:rtl w:val="0"/>
              </w:rPr>
              <w:t xml:space="preserve"> - YouTube - Canta el fenómeno del K-Pop en </w:t>
            </w:r>
            <w:r w:rsidDel="00000000" w:rsidR="00000000" w:rsidRPr="00000000">
              <w:rPr>
                <w:i w:val="1"/>
                <w:rtl w:val="0"/>
              </w:rPr>
              <w:t xml:space="preserve">streaming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200" w:before="200" w:line="240" w:lineRule="auto"/>
              <w:ind w:left="0" w:firstLine="0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Harris Heller</w:t>
              </w:r>
            </w:hyperlink>
            <w:r w:rsidDel="00000000" w:rsidR="00000000" w:rsidRPr="00000000">
              <w:rPr>
                <w:rtl w:val="0"/>
              </w:rPr>
              <w:t xml:space="preserve"> - Twitch - Juegos, música y cosplay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after="200" w:before="200" w:line="240" w:lineRule="auto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200" w:before="200" w:line="360" w:lineRule="auto"/>
        <w:rPr/>
      </w:pPr>
      <w:r w:rsidDel="00000000" w:rsidR="00000000" w:rsidRPr="00000000">
        <w:rPr>
          <w:rtl w:val="0"/>
        </w:rPr>
        <w:t xml:space="preserve">Miércoles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7995"/>
        <w:tblGridChange w:id="0">
          <w:tblGrid>
            <w:gridCol w:w="1365"/>
            <w:gridCol w:w="7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7:30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00" w:before="200" w:line="240" w:lineRule="auto"/>
              <w:rPr/>
            </w:pP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Meg Kaylee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Logitech G Twitch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rtl w:val="0"/>
              </w:rPr>
              <w:t xml:space="preserve">Streamer</w:t>
            </w:r>
            <w:r w:rsidDel="00000000" w:rsidR="00000000" w:rsidRPr="00000000">
              <w:rPr>
                <w:rtl w:val="0"/>
              </w:rPr>
              <w:t xml:space="preserve"> de juegos de variedad &amp; CES host </w:t>
            </w:r>
          </w:p>
        </w:tc>
      </w:tr>
      <w:tr>
        <w:trPr>
          <w:trHeight w:val="6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200" w:before="200" w:line="360" w:lineRule="auto"/>
              <w:ind w:left="0" w:firstLine="0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GlitterXplosion</w:t>
              </w:r>
            </w:hyperlink>
            <w:r w:rsidDel="00000000" w:rsidR="00000000" w:rsidRPr="00000000">
              <w:rPr>
                <w:rtl w:val="0"/>
              </w:rPr>
              <w:t xml:space="preserve"> - Twitch - Juegos y pintura en lienzo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200" w:before="200" w:line="360" w:lineRule="auto"/>
              <w:ind w:left="0" w:firstLine="0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Harris Heller</w:t>
              </w:r>
            </w:hyperlink>
            <w:r w:rsidDel="00000000" w:rsidR="00000000" w:rsidRPr="00000000">
              <w:rPr>
                <w:rtl w:val="0"/>
              </w:rPr>
              <w:t xml:space="preserve"> - Twitch - Juegos, música y cosplay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ind w:left="0" w:firstLine="0"/>
              <w:rPr/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Domestic Dan </w:t>
              </w:r>
            </w:hyperlink>
            <w:r w:rsidDel="00000000" w:rsidR="00000000" w:rsidRPr="00000000">
              <w:rPr>
                <w:rtl w:val="0"/>
              </w:rPr>
              <w:t xml:space="preserve">- Twitch - Cocinando con </w:t>
            </w:r>
            <w:r w:rsidDel="00000000" w:rsidR="00000000" w:rsidRPr="00000000">
              <w:rPr>
                <w:rtl w:val="0"/>
              </w:rPr>
              <w:t xml:space="preserve">Instapot</w:t>
            </w:r>
            <w:r w:rsidDel="00000000" w:rsidR="00000000" w:rsidRPr="00000000">
              <w:rPr>
                <w:rtl w:val="0"/>
              </w:rPr>
              <w:t xml:space="preserve">  mientras juega en </w:t>
            </w:r>
            <w:r w:rsidDel="00000000" w:rsidR="00000000" w:rsidRPr="00000000">
              <w:rPr>
                <w:i w:val="1"/>
                <w:rtl w:val="0"/>
              </w:rPr>
              <w:t xml:space="preserve">streaming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2:30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200" w:before="200" w:line="360" w:lineRule="auto"/>
              <w:ind w:left="0" w:firstLine="0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Malukah</w:t>
              </w:r>
            </w:hyperlink>
            <w:r w:rsidDel="00000000" w:rsidR="00000000" w:rsidRPr="00000000">
              <w:rPr>
                <w:rtl w:val="0"/>
              </w:rPr>
              <w:t xml:space="preserve"> - Twitch - Cantante mexicana y la sensación de la música, cubre la música de la cultura pop y juegos 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after="200" w:before="200"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Jueve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7995"/>
        <w:tblGridChange w:id="0">
          <w:tblGrid>
            <w:gridCol w:w="1365"/>
            <w:gridCol w:w="7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00" w:before="200" w:line="240" w:lineRule="auto"/>
              <w:rPr/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Meg Kaylee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Logitech G Twitch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rtl w:val="0"/>
              </w:rPr>
              <w:t xml:space="preserve">Streamer</w:t>
            </w:r>
            <w:r w:rsidDel="00000000" w:rsidR="00000000" w:rsidRPr="00000000">
              <w:rPr>
                <w:rtl w:val="0"/>
              </w:rPr>
              <w:t xml:space="preserve"> de juegos de variedad &amp; CES host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200" w:before="200" w:line="360" w:lineRule="auto"/>
              <w:ind w:left="0" w:firstLine="0"/>
              <w:rPr>
                <w:i w:val="1"/>
              </w:rPr>
            </w:pP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Lulaboo </w:t>
              </w:r>
            </w:hyperlink>
            <w:r w:rsidDel="00000000" w:rsidR="00000000" w:rsidRPr="00000000">
              <w:rPr>
                <w:rtl w:val="0"/>
              </w:rPr>
              <w:t xml:space="preserve">- Twitch - Decoración de panque con cocina y </w:t>
            </w:r>
            <w:r w:rsidDel="00000000" w:rsidR="00000000" w:rsidRPr="00000000">
              <w:rPr>
                <w:i w:val="1"/>
                <w:rtl w:val="0"/>
              </w:rPr>
              <w:t xml:space="preserve">gamer streamer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200" w:before="200" w:line="360" w:lineRule="auto"/>
              <w:ind w:left="0" w:firstLine="0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GlitterXplosion</w:t>
              </w:r>
            </w:hyperlink>
            <w:r w:rsidDel="00000000" w:rsidR="00000000" w:rsidRPr="00000000">
              <w:rPr>
                <w:rtl w:val="0"/>
              </w:rPr>
              <w:t xml:space="preserve"> - Twitch - Juegos y pintura en lienzo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200" w:before="200" w:line="360" w:lineRule="auto"/>
              <w:ind w:left="0" w:firstLine="0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Malukah</w:t>
              </w:r>
            </w:hyperlink>
            <w:r w:rsidDel="00000000" w:rsidR="00000000" w:rsidRPr="00000000">
              <w:rPr>
                <w:rtl w:val="0"/>
              </w:rPr>
              <w:t xml:space="preserve"> - Twitch - Cantante y la sensación de la música mexicana cubre la música de la cultura pop y juegos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200" w:before="200" w:line="360" w:lineRule="auto"/>
              <w:ind w:left="0" w:firstLine="0"/>
              <w:rPr/>
            </w:pP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HunniBee ASMR</w:t>
              </w:r>
            </w:hyperlink>
            <w:r w:rsidDel="00000000" w:rsidR="00000000" w:rsidRPr="00000000">
              <w:rPr>
                <w:rtl w:val="0"/>
              </w:rPr>
              <w:t xml:space="preserve"> - YouTube - Artista de ASMR que come golosinas en forma de producto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2:30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ind w:left="0" w:firstLine="0"/>
              <w:rPr>
                <w:color w:val="0000ff"/>
                <w:u w:val="single"/>
              </w:rPr>
            </w:pP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SabaiGuy</w:t>
              </w:r>
            </w:hyperlink>
            <w:r w:rsidDel="00000000" w:rsidR="00000000" w:rsidRPr="00000000">
              <w:rPr>
                <w:rtl w:val="0"/>
              </w:rPr>
              <w:t xml:space="preserve"> - Twitch - Gaming streamer toma Destiny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360" w:lineRule="auto"/>
        <w:rPr/>
      </w:pPr>
      <w:r w:rsidDel="00000000" w:rsidR="00000000" w:rsidRPr="00000000">
        <w:rPr>
          <w:rtl w:val="0"/>
        </w:rPr>
        <w:t xml:space="preserve">Viernes: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7980"/>
        <w:tblGridChange w:id="0">
          <w:tblGrid>
            <w:gridCol w:w="1380"/>
            <w:gridCol w:w="79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7:30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200" w:before="200" w:line="240" w:lineRule="auto"/>
              <w:rPr/>
            </w:pPr>
            <w:hyperlink r:id="rId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Meg Kaylee</w:t>
              </w:r>
            </w:hyperlink>
            <w:r w:rsidDel="00000000" w:rsidR="00000000" w:rsidRPr="00000000">
              <w:rPr>
                <w:rtl w:val="0"/>
              </w:rPr>
              <w:t xml:space="preserve"> -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Logitech G Twitch</w:t>
              </w:r>
            </w:hyperlink>
            <w:r w:rsidDel="00000000" w:rsidR="00000000" w:rsidRPr="00000000">
              <w:rPr>
                <w:rtl w:val="0"/>
              </w:rPr>
              <w:t xml:space="preserve"> - Variety game streamer &amp; CES host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200" w:before="200" w:line="360" w:lineRule="auto"/>
              <w:ind w:left="0" w:firstLine="0"/>
              <w:rPr/>
            </w:pPr>
            <w:hyperlink r:id="rId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Lulaboo </w:t>
              </w:r>
            </w:hyperlink>
            <w:r w:rsidDel="00000000" w:rsidR="00000000" w:rsidRPr="00000000">
              <w:rPr>
                <w:rtl w:val="0"/>
              </w:rPr>
              <w:t xml:space="preserve">- Twitch - Omelette making with cooking y gaming streamer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200" w:before="200" w:line="360" w:lineRule="auto"/>
              <w:ind w:left="0" w:firstLine="0"/>
              <w:rPr/>
            </w:pP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HunniBee ASMR</w:t>
              </w:r>
            </w:hyperlink>
            <w:r w:rsidDel="00000000" w:rsidR="00000000" w:rsidRPr="00000000">
              <w:rPr>
                <w:rtl w:val="0"/>
              </w:rPr>
              <w:t xml:space="preserve"> - YouTube - Artista de ASMR que come golosinas en forma de producto</w:t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after="200" w:before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00" w:before="200" w:line="360" w:lineRule="auto"/>
        <w:jc w:val="both"/>
        <w:rPr/>
      </w:pPr>
      <w:r w:rsidDel="00000000" w:rsidR="00000000" w:rsidRPr="00000000">
        <w:rPr>
          <w:rtl w:val="0"/>
        </w:rPr>
        <w:t xml:space="preserve">Algunas de las herramientas específicas que se están usando incluyen: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  <w:jc w:val="both"/>
        <w:rPr>
          <w:u w:val="none"/>
        </w:rPr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Logitech C922</w:t>
        </w:r>
      </w:hyperlink>
      <w:r w:rsidDel="00000000" w:rsidR="00000000" w:rsidRPr="00000000">
        <w:rPr>
          <w:rtl w:val="0"/>
        </w:rPr>
        <w:t xml:space="preserve">: Diseñado por importantes </w:t>
      </w:r>
      <w:r w:rsidDel="00000000" w:rsidR="00000000" w:rsidRPr="00000000">
        <w:rPr>
          <w:i w:val="1"/>
          <w:rtl w:val="0"/>
        </w:rPr>
        <w:t xml:space="preserve">streamers</w:t>
      </w:r>
      <w:r w:rsidDel="00000000" w:rsidR="00000000" w:rsidRPr="00000000">
        <w:rPr>
          <w:rtl w:val="0"/>
        </w:rPr>
        <w:t xml:space="preserve">, el Logitech® C922 Pro Stream Webcam da las herramientas para mostrar las habilidades con una claridad superior cuando inicia la transmisión en vivo.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  <w:jc w:val="both"/>
        <w:rPr>
          <w:u w:val="none"/>
        </w:rPr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Blue Microphones Yeti X</w:t>
        </w:r>
      </w:hyperlink>
      <w:r w:rsidDel="00000000" w:rsidR="00000000" w:rsidRPr="00000000">
        <w:rPr>
          <w:rtl w:val="0"/>
        </w:rPr>
        <w:t xml:space="preserve">: El micrófono definitivo para los creadores de contenido que buscan producir grabaciones de nivel profesional, el Yeti X ofrece el legendario sonido de Blue y cuenta con la tecnología Blue VO!CE, lo que permite un conjunto de efectos vocales que hace más fácil que nunca conseguir una calidad de sonido profesional.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after="200" w:before="0" w:line="360" w:lineRule="auto"/>
        <w:ind w:left="720" w:hanging="360"/>
        <w:jc w:val="both"/>
        <w:rPr>
          <w:u w:val="none"/>
        </w:rPr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Logitech G Pro X Gaming Headset</w:t>
        </w:r>
      </w:hyperlink>
      <w:r w:rsidDel="00000000" w:rsidR="00000000" w:rsidRPr="00000000">
        <w:rPr>
          <w:rtl w:val="0"/>
        </w:rPr>
        <w:t xml:space="preserve">: Diseñado en colaboración con los profesionales top de esports, el Logitech G PRO X Gaming Headset marca el debut del software Blue VO!CE  y cuenta con exclusivos drives de audio Pro-G 50mm, DTS Headphone: X 2.0 con sonido envolvente y micrófono pro-grade, condensador y desmontable.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after="200" w:before="200" w:line="360" w:lineRule="auto"/>
        <w:ind w:left="720" w:hanging="360"/>
        <w:jc w:val="both"/>
        <w:rPr>
          <w:u w:val="none"/>
        </w:rPr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Streamlabs</w:t>
        </w:r>
      </w:hyperlink>
      <w:r w:rsidDel="00000000" w:rsidR="00000000" w:rsidRPr="00000000">
        <w:rPr>
          <w:rtl w:val="0"/>
        </w:rPr>
        <w:t xml:space="preserve">: Streamlabs es líder en software y herramientas para transmisiones en vivo. Usando su plataforma Streamlabs OBS, </w:t>
      </w:r>
      <w:r w:rsidDel="00000000" w:rsidR="00000000" w:rsidRPr="00000000">
        <w:rPr>
          <w:i w:val="1"/>
          <w:rtl w:val="0"/>
        </w:rPr>
        <w:t xml:space="preserve">streamers gamer </w:t>
      </w:r>
      <w:r w:rsidDel="00000000" w:rsidR="00000000" w:rsidRPr="00000000">
        <w:rPr>
          <w:rtl w:val="0"/>
        </w:rPr>
        <w:t xml:space="preserve">pueden interactuar con los espectadores, crecer sus marcas y canales, y monetizar sus transmisiones a través de plataformas como Twitch, YouTube, Mixer y Facebook. Streamlabs fue adquirida por Logitech en septiembre de 2019.</w:t>
      </w:r>
    </w:p>
    <w:p w:rsidR="00000000" w:rsidDel="00000000" w:rsidP="00000000" w:rsidRDefault="00000000" w:rsidRPr="00000000" w14:paraId="00000041">
      <w:pPr>
        <w:widowControl w:val="0"/>
        <w:spacing w:after="200" w:before="20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Se invita a los asistentes al CES que pasen por el stand #20600 de Logitech durante la semana a escuchar las transmisiones en vivo y demostraciones de nuestras últimas soluciones - y los que están en casa deberían sintonizar en vivo para experimentar todo por sí mismos. Para ver la transmisión en vivo visite: </w:t>
      </w: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https://www.twitch.tv/logitechg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120" w:before="120" w:line="360" w:lineRule="auto"/>
        <w:jc w:val="center"/>
        <w:rPr/>
      </w:pPr>
      <w:r w:rsidDel="00000000" w:rsidR="00000000" w:rsidRPr="00000000">
        <w:rPr>
          <w:rtl w:val="0"/>
        </w:rPr>
        <w:t xml:space="preserve"># # #</w:t>
      </w:r>
    </w:p>
    <w:p w:rsidR="00000000" w:rsidDel="00000000" w:rsidP="00000000" w:rsidRDefault="00000000" w:rsidRPr="00000000" w14:paraId="0000004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Logitech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20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Logitech® diseña productos que tienen su lugar en el día a día de las personas,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conectándolas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las experiencias digitales que les interesan. Hace más de 35 años, Logitech® comenzó a conectar personas a través de computadoras y ahora es una empresa multimarca que diseña dispositivos para unir a la gente a través de la música, juegos,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video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computación. Entre las marcas de Logitech® se incluyen </w:t>
      </w:r>
      <w:hyperlink r:id="rId4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Logitech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43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, </w:t>
      </w:r>
      <w:hyperlink r:id="rId44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ASTRO Gaming</w:t>
        </w:r>
      </w:hyperlink>
      <w:hyperlink r:id="rId45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46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hyperlink r:id="rId47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Jaybird</w:t>
        </w:r>
      </w:hyperlink>
      <w:r w:rsidDel="00000000" w:rsidR="00000000" w:rsidRPr="00000000">
        <w:rPr>
          <w:rtl w:val="0"/>
        </w:rPr>
        <w:t xml:space="preserve"> y </w:t>
      </w:r>
      <w:hyperlink r:id="rId4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 Fundada en 1981 y con sede en Lausana, Logitech® International es una compañía pública suiza enlistada en el SIX Swiss Exchange (LOGN) y en el Nasdaq Global Select Market (LOGI). Encuentra a Logitech® en </w:t>
      </w:r>
      <w:hyperlink r:id="rId49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www.logitech.com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, el </w:t>
      </w:r>
      <w:hyperlink r:id="rId50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blog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de la compañía o </w:t>
      </w:r>
      <w:hyperlink r:id="rId51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@Logitech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shd w:fill="ffffff" w:val="clear"/>
        <w:spacing w:after="200" w:lineRule="auto"/>
        <w:jc w:val="both"/>
        <w:rPr>
          <w:b w:val="1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Logitech  y otras marcas Logitech  son propiedad registrada de Logitech Europa S.A y/o sus filiales en E.U.A y otros países. Todas las otras marcas son propiedad de sus respectivos dueños. Para más información sobre Logitech y sus productos visite la página web de la compañía </w:t>
      </w:r>
      <w:hyperlink r:id="rId52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www.logitech.com.</w:t>
        </w:r>
      </w:hyperlink>
      <w:r w:rsidDel="00000000" w:rsidR="00000000" w:rsidRPr="00000000">
        <w:rPr>
          <w:rtl w:val="0"/>
        </w:rPr>
      </w:r>
    </w:p>
    <w:sectPr>
      <w:headerReference r:id="rId53" w:type="default"/>
      <w:headerReference r:id="rId54" w:type="first"/>
      <w:footerReference r:id="rId55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4000500</wp:posOffset>
          </wp:positionH>
          <wp:positionV relativeFrom="paragraph">
            <wp:posOffset>-228599</wp:posOffset>
          </wp:positionV>
          <wp:extent cx="2232819" cy="461963"/>
          <wp:effectExtent b="0" l="0" r="0" t="0"/>
          <wp:wrapSquare wrapText="bothSides" distB="0" distT="0" distL="114300" distR="114300"/>
          <wp:docPr descr="5_15_15_Logitech Logo_RGB-1" id="1" name="image1.jpg"/>
          <a:graphic>
            <a:graphicData uri="http://schemas.openxmlformats.org/drawingml/2006/picture">
              <pic:pic>
                <pic:nvPicPr>
                  <pic:cNvPr descr="5_15_15_Logitech Logo_RGB-1" id="0" name="image1.jpg"/>
                  <pic:cNvPicPr preferRelativeResize="0"/>
                </pic:nvPicPr>
                <pic:blipFill>
                  <a:blip r:embed="rId1"/>
                  <a:srcRect b="27586" l="0" r="0" t="31035"/>
                  <a:stretch>
                    <a:fillRect/>
                  </a:stretch>
                </pic:blipFill>
                <pic:spPr>
                  <a:xfrm>
                    <a:off x="0" y="0"/>
                    <a:ext cx="2232819" cy="4619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streamlabs.com" TargetMode="External"/><Relationship Id="rId42" Type="http://schemas.openxmlformats.org/officeDocument/2006/relationships/hyperlink" Target="https://www.logitech.com/" TargetMode="External"/><Relationship Id="rId41" Type="http://schemas.openxmlformats.org/officeDocument/2006/relationships/hyperlink" Target="https://www.twitch.tv/logitechg" TargetMode="External"/><Relationship Id="rId44" Type="http://schemas.openxmlformats.org/officeDocument/2006/relationships/hyperlink" Target="https://www.astrogaming.com/" TargetMode="External"/><Relationship Id="rId43" Type="http://schemas.openxmlformats.org/officeDocument/2006/relationships/hyperlink" Target="https://www.logitechg.com/" TargetMode="External"/><Relationship Id="rId46" Type="http://schemas.openxmlformats.org/officeDocument/2006/relationships/hyperlink" Target="https://www.ultimateears.com/" TargetMode="External"/><Relationship Id="rId45" Type="http://schemas.openxmlformats.org/officeDocument/2006/relationships/hyperlink" Target="https://www.ultimateear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" TargetMode="External"/><Relationship Id="rId48" Type="http://schemas.openxmlformats.org/officeDocument/2006/relationships/hyperlink" Target="https://www.bluedesigns.com/" TargetMode="External"/><Relationship Id="rId47" Type="http://schemas.openxmlformats.org/officeDocument/2006/relationships/hyperlink" Target="https://www.jaybirdsport.com/" TargetMode="External"/><Relationship Id="rId49" Type="http://schemas.openxmlformats.org/officeDocument/2006/relationships/hyperlink" Target="http://www.logitech.com/es-mx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ogitech.com/en-us" TargetMode="External"/><Relationship Id="rId7" Type="http://schemas.openxmlformats.org/officeDocument/2006/relationships/hyperlink" Target="https://www.twitch.tv" TargetMode="External"/><Relationship Id="rId8" Type="http://schemas.openxmlformats.org/officeDocument/2006/relationships/hyperlink" Target="https://www.twitch.tv" TargetMode="External"/><Relationship Id="rId31" Type="http://schemas.openxmlformats.org/officeDocument/2006/relationships/hyperlink" Target="https://www.youtube.com/channel/UCB7Te5Pb6LOTFV7i0Rzp8dg" TargetMode="External"/><Relationship Id="rId30" Type="http://schemas.openxmlformats.org/officeDocument/2006/relationships/hyperlink" Target="https://www.twitch.tv/malukah" TargetMode="External"/><Relationship Id="rId33" Type="http://schemas.openxmlformats.org/officeDocument/2006/relationships/hyperlink" Target="https://www.twitch.tv/megkaylee" TargetMode="External"/><Relationship Id="rId32" Type="http://schemas.openxmlformats.org/officeDocument/2006/relationships/hyperlink" Target="https://www.twitch.tv/sabaiguy" TargetMode="External"/><Relationship Id="rId35" Type="http://schemas.openxmlformats.org/officeDocument/2006/relationships/hyperlink" Target="https://www.twitch.tv/lulaboo" TargetMode="External"/><Relationship Id="rId34" Type="http://schemas.openxmlformats.org/officeDocument/2006/relationships/hyperlink" Target="https://www.twitch.tv/logitechg" TargetMode="External"/><Relationship Id="rId37" Type="http://schemas.openxmlformats.org/officeDocument/2006/relationships/hyperlink" Target="https://www.logitech.com/en-us/product/c922-pro-stream-webcam?crid=34" TargetMode="External"/><Relationship Id="rId36" Type="http://schemas.openxmlformats.org/officeDocument/2006/relationships/hyperlink" Target="https://www.youtube.com/channel/UCB7Te5Pb6LOTFV7i0Rzp8dg" TargetMode="External"/><Relationship Id="rId39" Type="http://schemas.openxmlformats.org/officeDocument/2006/relationships/hyperlink" Target="https://www.logitechg.com/en-us/products/gaming-audio/pro-x-gaming-headset-blue-voice-mic-tech.html" TargetMode="External"/><Relationship Id="rId38" Type="http://schemas.openxmlformats.org/officeDocument/2006/relationships/hyperlink" Target="https://www.bluedesigns.com/products/yeti-x/" TargetMode="External"/><Relationship Id="rId20" Type="http://schemas.openxmlformats.org/officeDocument/2006/relationships/hyperlink" Target="https://www.twitch.tv/megkaylee" TargetMode="External"/><Relationship Id="rId22" Type="http://schemas.openxmlformats.org/officeDocument/2006/relationships/hyperlink" Target="https://www.twitch.tv/glitterxplosion" TargetMode="External"/><Relationship Id="rId21" Type="http://schemas.openxmlformats.org/officeDocument/2006/relationships/hyperlink" Target="https://www.twitch.tv/logitechg" TargetMode="External"/><Relationship Id="rId24" Type="http://schemas.openxmlformats.org/officeDocument/2006/relationships/hyperlink" Target="https://www.twitch.tv/domesticdan" TargetMode="External"/><Relationship Id="rId23" Type="http://schemas.openxmlformats.org/officeDocument/2006/relationships/hyperlink" Target="https://www.twitch.tv/harrisheller" TargetMode="External"/><Relationship Id="rId26" Type="http://schemas.openxmlformats.org/officeDocument/2006/relationships/hyperlink" Target="https://www.twitch.tv/megkaylee" TargetMode="External"/><Relationship Id="rId25" Type="http://schemas.openxmlformats.org/officeDocument/2006/relationships/hyperlink" Target="https://www.twitch.tv/malukah" TargetMode="External"/><Relationship Id="rId28" Type="http://schemas.openxmlformats.org/officeDocument/2006/relationships/hyperlink" Target="https://www.twitch.tv/lulaboo" TargetMode="External"/><Relationship Id="rId27" Type="http://schemas.openxmlformats.org/officeDocument/2006/relationships/hyperlink" Target="https://www.twitch.tv/logitechg" TargetMode="External"/><Relationship Id="rId29" Type="http://schemas.openxmlformats.org/officeDocument/2006/relationships/hyperlink" Target="https://www.twitch.tv/glitterxplosion" TargetMode="External"/><Relationship Id="rId51" Type="http://schemas.openxmlformats.org/officeDocument/2006/relationships/hyperlink" Target="http://twitter.com/logitech" TargetMode="External"/><Relationship Id="rId50" Type="http://schemas.openxmlformats.org/officeDocument/2006/relationships/hyperlink" Target="http://blog.logitech.com/" TargetMode="External"/><Relationship Id="rId53" Type="http://schemas.openxmlformats.org/officeDocument/2006/relationships/header" Target="header1.xml"/><Relationship Id="rId52" Type="http://schemas.openxmlformats.org/officeDocument/2006/relationships/hyperlink" Target="http://www.logitech.com./" TargetMode="External"/><Relationship Id="rId11" Type="http://schemas.openxmlformats.org/officeDocument/2006/relationships/hyperlink" Target="https://www.twitch.tv/logitechg" TargetMode="External"/><Relationship Id="rId55" Type="http://schemas.openxmlformats.org/officeDocument/2006/relationships/footer" Target="footer1.xml"/><Relationship Id="rId10" Type="http://schemas.openxmlformats.org/officeDocument/2006/relationships/hyperlink" Target="https://www.youtube.com" TargetMode="External"/><Relationship Id="rId54" Type="http://schemas.openxmlformats.org/officeDocument/2006/relationships/header" Target="header2.xml"/><Relationship Id="rId13" Type="http://schemas.openxmlformats.org/officeDocument/2006/relationships/hyperlink" Target="https://www.twitch.tv/logitechg" TargetMode="External"/><Relationship Id="rId12" Type="http://schemas.openxmlformats.org/officeDocument/2006/relationships/hyperlink" Target="https://www.twitch.tv/megkaylee" TargetMode="External"/><Relationship Id="rId15" Type="http://schemas.openxmlformats.org/officeDocument/2006/relationships/hyperlink" Target="https://www.twitch.tv/logitechg" TargetMode="External"/><Relationship Id="rId14" Type="http://schemas.openxmlformats.org/officeDocument/2006/relationships/hyperlink" Target="https://www.twitch.tv/megkaylee" TargetMode="External"/><Relationship Id="rId17" Type="http://schemas.openxmlformats.org/officeDocument/2006/relationships/hyperlink" Target="https://www.twitch.tv/halieatisuto" TargetMode="External"/><Relationship Id="rId16" Type="http://schemas.openxmlformats.org/officeDocument/2006/relationships/hyperlink" Target="https://www.youtube.com/channel/UCGHSPP-KB2rw_h-KNNhWYpQ" TargetMode="External"/><Relationship Id="rId19" Type="http://schemas.openxmlformats.org/officeDocument/2006/relationships/hyperlink" Target="https://www.twitch.tv/harrisheller" TargetMode="External"/><Relationship Id="rId18" Type="http://schemas.openxmlformats.org/officeDocument/2006/relationships/hyperlink" Target="https://www.youtube.com/channel/UCwfw7WUGH5HRP_AQTU_bSH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